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A" w:rsidRPr="009452E2" w:rsidRDefault="00FA21DA" w:rsidP="009452E2">
      <w:pPr>
        <w:spacing w:after="0"/>
        <w:jc w:val="center"/>
        <w:rPr>
          <w:rFonts w:ascii="Times New Roman" w:hAnsi="Times New Roman" w:cs="Times New Roman"/>
        </w:rPr>
      </w:pP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 xml:space="preserve">VWCC General Education Outcomes Assessment </w:t>
      </w: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>Artifact Submission Cover Sheet</w:t>
      </w:r>
      <w:r w:rsidR="0035038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350389" w:rsidRPr="00350389">
        <w:rPr>
          <w:rFonts w:ascii="Times New Roman" w:hAnsi="Times New Roman" w:cs="Times New Roman"/>
          <w:b/>
          <w:i/>
          <w:sz w:val="32"/>
          <w:szCs w:val="32"/>
        </w:rPr>
        <w:t>Spring</w:t>
      </w:r>
      <w:proofErr w:type="gramEnd"/>
      <w:r w:rsidR="00350389" w:rsidRPr="00350389">
        <w:rPr>
          <w:rFonts w:ascii="Times New Roman" w:hAnsi="Times New Roman" w:cs="Times New Roman"/>
          <w:b/>
          <w:i/>
          <w:sz w:val="32"/>
          <w:szCs w:val="32"/>
        </w:rPr>
        <w:t xml:space="preserve"> 2020</w:t>
      </w:r>
    </w:p>
    <w:p w:rsidR="009452E2" w:rsidRPr="001916A2" w:rsidRDefault="009452E2" w:rsidP="001916A2">
      <w:pPr>
        <w:pStyle w:val="Heading2"/>
        <w:rPr>
          <w:rFonts w:ascii="Times New Roman" w:hAnsi="Times New Roman" w:cs="Times New Roman"/>
        </w:rPr>
      </w:pPr>
      <w:r w:rsidRPr="009452E2">
        <w:rPr>
          <w:rFonts w:ascii="Times New Roman" w:hAnsi="Times New Roman" w:cs="Times New Roman"/>
        </w:rPr>
        <w:t>Please send this cover sheet along with artifact submissions to ie@virginiawestern.edu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Instructions are included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55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Grading key is included (if applicable)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ungraded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9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Student names</w:t>
      </w:r>
      <w:r w:rsidR="00394B92">
        <w:rPr>
          <w:rFonts w:ascii="Times New Roman" w:hAnsi="Times New Roman" w:cs="Times New Roman"/>
          <w:sz w:val="24"/>
          <w:szCs w:val="24"/>
        </w:rPr>
        <w:t xml:space="preserve"> and EMPL IDs</w:t>
      </w:r>
      <w:r w:rsidR="009452E2" w:rsidRPr="0067244E">
        <w:rPr>
          <w:rFonts w:ascii="Times New Roman" w:hAnsi="Times New Roman" w:cs="Times New Roman"/>
          <w:sz w:val="24"/>
          <w:szCs w:val="24"/>
        </w:rPr>
        <w:t xml:space="preserve"> are on the artifacts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35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a team project (unless each team member’s work can be separately evaluated)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5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true/false or multiple choice tests (unless there is an exception)</w:t>
      </w:r>
    </w:p>
    <w:tbl>
      <w:tblPr>
        <w:tblStyle w:val="TableGrid"/>
        <w:tblpPr w:leftFromText="180" w:rightFromText="180" w:vertAnchor="text" w:horzAnchor="page" w:tblpX="5014" w:tblpY="25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Instructor Name:                             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Submission Date: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Number &amp; Section: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Name: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Academic Term: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of Artifacts Submitted: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9452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51930" cy="948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2" w:rsidRDefault="00945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5pt;width:515.9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b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">
                <v:textbox>
                  <w:txbxContent>
                    <w:p w:rsidR="009452E2" w:rsidRDefault="009452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Short description of the assignment: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the outcome be assessed using the entire </w:t>
      </w:r>
      <w:r w:rsidR="001916A2">
        <w:rPr>
          <w:rFonts w:ascii="Times New Roman" w:hAnsi="Times New Roman" w:cs="Times New Roman"/>
          <w:b/>
          <w:sz w:val="24"/>
          <w:szCs w:val="24"/>
        </w:rPr>
        <w:t>assignment, or only part of it?</w:t>
      </w:r>
    </w:p>
    <w:p w:rsidR="009452E2" w:rsidRPr="0067244E" w:rsidRDefault="009D411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4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Entire assignment</w:t>
      </w:r>
    </w:p>
    <w:p w:rsidR="009452E2" w:rsidRDefault="009D4119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Part of the assignment. Which part?</w:t>
      </w:r>
      <w:r w:rsidR="0019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C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1916A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10795</wp:posOffset>
                </wp:positionV>
                <wp:extent cx="3588385" cy="61658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A2" w:rsidRDefault="00191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5pt;margin-top:.85pt;width:282.5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zJgIAAEsEAAAOAAAAZHJzL2Uyb0RvYy54bWysVNtu2zAMfR+wfxD0vjhJ4yw14hRdugwD&#10;ugvQ7gNkWY6FSaImKbG7rx8lu6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">
                <v:textbox>
                  <w:txbxContent>
                    <w:p w:rsidR="001916A2" w:rsidRDefault="001916A2"/>
                  </w:txbxContent>
                </v:textbox>
                <w10:wrap type="square"/>
              </v:shape>
            </w:pict>
          </mc:Fallback>
        </mc:AlternateContent>
      </w:r>
    </w:p>
    <w:p w:rsidR="00526C2E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526C2E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526C2E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526C2E" w:rsidRDefault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Outcome(s) to be assessed. </w:t>
      </w:r>
      <w:r w:rsidR="0052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C2E" w:rsidRPr="00526C2E">
        <w:rPr>
          <w:rFonts w:ascii="Times New Roman" w:hAnsi="Times New Roman" w:cs="Times New Roman"/>
          <w:b/>
          <w:i/>
          <w:color w:val="FF0000"/>
          <w:sz w:val="24"/>
          <w:szCs w:val="24"/>
        </w:rPr>
        <w:t>(On Back!!)</w:t>
      </w:r>
      <w:r w:rsidR="00526C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2E2" w:rsidRDefault="00526C2E" w:rsidP="009452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6C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Outcomes to be </w:t>
      </w:r>
      <w:proofErr w:type="gramStart"/>
      <w:r w:rsidRPr="00526C2E">
        <w:rPr>
          <w:rFonts w:ascii="Times New Roman" w:hAnsi="Times New Roman" w:cs="Times New Roman"/>
          <w:b/>
          <w:sz w:val="24"/>
          <w:szCs w:val="24"/>
          <w:u w:val="single"/>
        </w:rPr>
        <w:t>Assessed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6C2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check </w:t>
      </w:r>
      <w:r w:rsidR="009D4119">
        <w:rPr>
          <w:rFonts w:ascii="Times New Roman" w:hAnsi="Times New Roman" w:cs="Times New Roman"/>
          <w:b/>
          <w:i/>
          <w:sz w:val="24"/>
          <w:szCs w:val="24"/>
        </w:rPr>
        <w:t>at least two boxes under each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outcome for the assignment you are submitting.</w:t>
      </w:r>
    </w:p>
    <w:p w:rsidR="00526C2E" w:rsidRPr="00526C2E" w:rsidRDefault="00526C2E" w:rsidP="009452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7F8C" w:rsidRDefault="009D4119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47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C2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Critical Thinking</w:t>
      </w:r>
    </w:p>
    <w:p w:rsidR="00B27F8C" w:rsidRPr="00394B92" w:rsidRDefault="009D4119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7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 w:rsidRPr="00394B9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394B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Identifies and Summarizes Issues.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 w:rsidRPr="00394B92">
        <w:rPr>
          <w:rFonts w:ascii="Times New Roman" w:hAnsi="Times New Roman" w:cs="Times New Roman"/>
          <w:sz w:val="24"/>
          <w:szCs w:val="24"/>
        </w:rPr>
        <w:t xml:space="preserve">Can the student identify and clearly state the basics of the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 w:rsidRPr="00394B92">
        <w:rPr>
          <w:rFonts w:ascii="Times New Roman" w:hAnsi="Times New Roman" w:cs="Times New Roman"/>
          <w:sz w:val="24"/>
          <w:szCs w:val="24"/>
        </w:rPr>
        <w:t>issue?</w:t>
      </w:r>
    </w:p>
    <w:p w:rsidR="00B27F8C" w:rsidRPr="00394B92" w:rsidRDefault="009D4119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8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Key Assu</w:t>
      </w:r>
      <w:r w:rsidR="00394B92">
        <w:rPr>
          <w:rFonts w:ascii="Times New Roman" w:hAnsi="Times New Roman" w:cs="Times New Roman"/>
          <w:b/>
          <w:sz w:val="24"/>
          <w:szCs w:val="24"/>
        </w:rPr>
        <w:t>m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ptions.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identify and question the validity of key assumptions?</w:t>
      </w:r>
    </w:p>
    <w:p w:rsidR="00B27F8C" w:rsidRPr="00394B92" w:rsidRDefault="009D4119" w:rsidP="00526C2E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Quality of Evidence.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 xml:space="preserve">Can the student present evidence and thoroughly question its accuracy and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>
        <w:rPr>
          <w:rFonts w:ascii="Times New Roman" w:hAnsi="Times New Roman" w:cs="Times New Roman"/>
          <w:sz w:val="24"/>
          <w:szCs w:val="24"/>
        </w:rPr>
        <w:t>relevance?</w:t>
      </w:r>
    </w:p>
    <w:p w:rsidR="00B27F8C" w:rsidRPr="00394B92" w:rsidRDefault="009D4119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84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</w:t>
      </w:r>
      <w:r w:rsidR="00B27F8C" w:rsidRP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Conclusions.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present logical conclusions?</w:t>
      </w:r>
      <w:bookmarkStart w:id="0" w:name="_GoBack"/>
      <w:bookmarkEnd w:id="0"/>
    </w:p>
    <w:p w:rsidR="001916A2" w:rsidRDefault="0067244E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6A2" w:rsidRDefault="009D4119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3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Scientific</w:t>
      </w:r>
      <w:r w:rsidR="0067244E">
        <w:rPr>
          <w:rFonts w:ascii="Times New Roman" w:hAnsi="Times New Roman" w:cs="Times New Roman"/>
          <w:b/>
          <w:sz w:val="24"/>
          <w:szCs w:val="24"/>
        </w:rPr>
        <w:t xml:space="preserve"> Literacy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5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Formulate a hypothesis.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formulate a testable hypothesis related to the problem?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796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Collect Data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collect relevant data with few or no errors?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2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Analyze Data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Can the student </w:t>
      </w:r>
      <w:r w:rsidR="00394B92">
        <w:rPr>
          <w:rFonts w:ascii="Times New Roman" w:hAnsi="Times New Roman" w:cs="Times New Roman"/>
          <w:sz w:val="24"/>
          <w:szCs w:val="24"/>
        </w:rPr>
        <w:t>analyze the data with few or no errors?</w:t>
      </w:r>
    </w:p>
    <w:p w:rsidR="003818E8" w:rsidRPr="003818E8" w:rsidRDefault="003818E8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58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Draw Accurate Conclusions Based on Data.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the student </w:t>
      </w:r>
      <w:r w:rsidR="00394B92">
        <w:rPr>
          <w:rFonts w:ascii="Times New Roman" w:hAnsi="Times New Roman" w:cs="Times New Roman"/>
          <w:sz w:val="24"/>
          <w:szCs w:val="24"/>
        </w:rPr>
        <w:t xml:space="preserve">draw a conclusion that fully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>
        <w:rPr>
          <w:rFonts w:ascii="Times New Roman" w:hAnsi="Times New Roman" w:cs="Times New Roman"/>
          <w:sz w:val="24"/>
          <w:szCs w:val="24"/>
        </w:rPr>
        <w:t>supports the scientific argument?</w:t>
      </w:r>
    </w:p>
    <w:p w:rsidR="003818E8" w:rsidRDefault="003818E8" w:rsidP="00B2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8E8" w:rsidRDefault="003818E8" w:rsidP="003818E8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P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</w:p>
    <w:sectPr w:rsidR="001916A2" w:rsidRPr="009452E2" w:rsidSect="009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2"/>
    <w:rsid w:val="001916A2"/>
    <w:rsid w:val="00350389"/>
    <w:rsid w:val="003818E8"/>
    <w:rsid w:val="00394B92"/>
    <w:rsid w:val="00526C2E"/>
    <w:rsid w:val="0067244E"/>
    <w:rsid w:val="009452E2"/>
    <w:rsid w:val="009D4119"/>
    <w:rsid w:val="00B27F8C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5D8B"/>
  <w15:chartTrackingRefBased/>
  <w15:docId w15:val="{9E007076-7AC8-4EC4-A412-FC84D4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2E2"/>
    <w:pPr>
      <w:keepNext/>
      <w:spacing w:after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2E2"/>
    <w:pPr>
      <w:keepNext/>
      <w:jc w:val="center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E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452E2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452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Salzbach</dc:creator>
  <cp:keywords/>
  <dc:description/>
  <cp:lastModifiedBy>Rachelle KoudelikJones</cp:lastModifiedBy>
  <cp:revision>4</cp:revision>
  <dcterms:created xsi:type="dcterms:W3CDTF">2020-01-24T16:31:00Z</dcterms:created>
  <dcterms:modified xsi:type="dcterms:W3CDTF">2020-02-17T16:17:00Z</dcterms:modified>
</cp:coreProperties>
</file>