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1DA" w:rsidRPr="009452E2" w:rsidRDefault="00FA21DA" w:rsidP="009452E2">
      <w:pPr>
        <w:spacing w:after="0"/>
        <w:jc w:val="center"/>
        <w:rPr>
          <w:rFonts w:ascii="Times New Roman" w:hAnsi="Times New Roman" w:cs="Times New Roman"/>
        </w:rPr>
      </w:pPr>
    </w:p>
    <w:p w:rsidR="009452E2" w:rsidRPr="009452E2" w:rsidRDefault="009452E2" w:rsidP="009452E2">
      <w:pPr>
        <w:pStyle w:val="Heading1"/>
        <w:rPr>
          <w:rFonts w:ascii="Times New Roman" w:hAnsi="Times New Roman" w:cs="Times New Roman"/>
          <w:b/>
          <w:sz w:val="32"/>
          <w:szCs w:val="32"/>
        </w:rPr>
      </w:pPr>
      <w:r w:rsidRPr="009452E2">
        <w:rPr>
          <w:rFonts w:ascii="Times New Roman" w:hAnsi="Times New Roman" w:cs="Times New Roman"/>
          <w:b/>
          <w:sz w:val="32"/>
          <w:szCs w:val="32"/>
        </w:rPr>
        <w:t xml:space="preserve">VWCC General Education Outcomes Assessment </w:t>
      </w:r>
    </w:p>
    <w:p w:rsidR="009452E2" w:rsidRPr="009452E2" w:rsidRDefault="009452E2" w:rsidP="009452E2">
      <w:pPr>
        <w:pStyle w:val="Heading1"/>
        <w:rPr>
          <w:rFonts w:ascii="Times New Roman" w:hAnsi="Times New Roman" w:cs="Times New Roman"/>
          <w:b/>
          <w:sz w:val="32"/>
          <w:szCs w:val="32"/>
        </w:rPr>
      </w:pPr>
      <w:r w:rsidRPr="009452E2">
        <w:rPr>
          <w:rFonts w:ascii="Times New Roman" w:hAnsi="Times New Roman" w:cs="Times New Roman"/>
          <w:b/>
          <w:sz w:val="32"/>
          <w:szCs w:val="32"/>
        </w:rPr>
        <w:t>Artifact Submission Cover Sheet</w:t>
      </w:r>
    </w:p>
    <w:p w:rsidR="009452E2" w:rsidRPr="001916A2" w:rsidRDefault="009452E2" w:rsidP="001916A2">
      <w:pPr>
        <w:pStyle w:val="Heading2"/>
        <w:rPr>
          <w:rFonts w:ascii="Times New Roman" w:hAnsi="Times New Roman" w:cs="Times New Roman"/>
        </w:rPr>
      </w:pPr>
      <w:r w:rsidRPr="009452E2">
        <w:rPr>
          <w:rFonts w:ascii="Times New Roman" w:hAnsi="Times New Roman" w:cs="Times New Roman"/>
        </w:rPr>
        <w:t>Please send this cover sheet along with artifact submissions to ie@virginiawestern.edu</w:t>
      </w:r>
    </w:p>
    <w:p w:rsidR="009452E2" w:rsidRPr="0067244E" w:rsidRDefault="00FE7259" w:rsidP="009452E2">
      <w:p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607116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52E2" w:rsidRPr="0067244E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9452E2" w:rsidRPr="0067244E">
        <w:rPr>
          <w:rFonts w:ascii="Times New Roman" w:hAnsi="Times New Roman" w:cs="Times New Roman"/>
          <w:sz w:val="24"/>
          <w:szCs w:val="24"/>
        </w:rPr>
        <w:t xml:space="preserve">   Instructions are included</w:t>
      </w:r>
    </w:p>
    <w:p w:rsidR="009452E2" w:rsidRPr="0067244E" w:rsidRDefault="00FE7259" w:rsidP="009452E2">
      <w:p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475566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52E2" w:rsidRPr="0067244E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9452E2" w:rsidRPr="0067244E">
        <w:rPr>
          <w:rFonts w:ascii="Times New Roman" w:hAnsi="Times New Roman" w:cs="Times New Roman"/>
          <w:sz w:val="24"/>
          <w:szCs w:val="24"/>
        </w:rPr>
        <w:t xml:space="preserve">   Grading key is included (if applicable)</w:t>
      </w:r>
    </w:p>
    <w:p w:rsidR="009452E2" w:rsidRPr="0067244E" w:rsidRDefault="00FE7259" w:rsidP="009452E2">
      <w:p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2410963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52E2" w:rsidRPr="0067244E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9452E2" w:rsidRPr="0067244E">
        <w:rPr>
          <w:rFonts w:ascii="Times New Roman" w:hAnsi="Times New Roman" w:cs="Times New Roman"/>
          <w:sz w:val="24"/>
          <w:szCs w:val="24"/>
        </w:rPr>
        <w:t xml:space="preserve">   Artifacts are ungraded</w:t>
      </w:r>
    </w:p>
    <w:p w:rsidR="009452E2" w:rsidRPr="0067244E" w:rsidRDefault="00FE7259" w:rsidP="009452E2">
      <w:p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9549493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52E2" w:rsidRPr="0067244E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9452E2" w:rsidRPr="0067244E">
        <w:rPr>
          <w:rFonts w:ascii="Times New Roman" w:hAnsi="Times New Roman" w:cs="Times New Roman"/>
          <w:sz w:val="24"/>
          <w:szCs w:val="24"/>
        </w:rPr>
        <w:t xml:space="preserve">   Student names are on the artifacts</w:t>
      </w:r>
    </w:p>
    <w:p w:rsidR="009452E2" w:rsidRPr="0067244E" w:rsidRDefault="00FE7259" w:rsidP="009452E2">
      <w:p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153563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52E2" w:rsidRPr="0067244E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9452E2" w:rsidRPr="0067244E">
        <w:rPr>
          <w:rFonts w:ascii="Times New Roman" w:hAnsi="Times New Roman" w:cs="Times New Roman"/>
          <w:sz w:val="24"/>
          <w:szCs w:val="24"/>
        </w:rPr>
        <w:t xml:space="preserve">   Artifacts are not a team project (unless each team member’s work can be separately evaluated)</w:t>
      </w:r>
    </w:p>
    <w:p w:rsidR="009452E2" w:rsidRPr="0067244E" w:rsidRDefault="00FE7259" w:rsidP="009452E2">
      <w:p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162544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52E2" w:rsidRPr="0067244E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9452E2" w:rsidRPr="0067244E">
        <w:rPr>
          <w:rFonts w:ascii="Times New Roman" w:hAnsi="Times New Roman" w:cs="Times New Roman"/>
          <w:sz w:val="24"/>
          <w:szCs w:val="24"/>
        </w:rPr>
        <w:t xml:space="preserve">   Artifacts are not true/false or multiple choice tests (unless there is an exception)</w:t>
      </w:r>
    </w:p>
    <w:tbl>
      <w:tblPr>
        <w:tblStyle w:val="TableGrid"/>
        <w:tblpPr w:leftFromText="180" w:rightFromText="180" w:vertAnchor="text" w:horzAnchor="page" w:tblpX="5014" w:tblpY="254"/>
        <w:tblW w:w="0" w:type="auto"/>
        <w:tblLook w:val="04A0" w:firstRow="1" w:lastRow="0" w:firstColumn="1" w:lastColumn="0" w:noHBand="0" w:noVBand="1"/>
      </w:tblPr>
      <w:tblGrid>
        <w:gridCol w:w="5782"/>
      </w:tblGrid>
      <w:tr w:rsidR="009452E2" w:rsidTr="009452E2">
        <w:trPr>
          <w:trHeight w:val="452"/>
        </w:trPr>
        <w:tc>
          <w:tcPr>
            <w:tcW w:w="5782" w:type="dxa"/>
          </w:tcPr>
          <w:p w:rsidR="009452E2" w:rsidRDefault="009452E2" w:rsidP="00945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52E2" w:rsidTr="009452E2">
        <w:trPr>
          <w:trHeight w:val="452"/>
        </w:trPr>
        <w:tc>
          <w:tcPr>
            <w:tcW w:w="5782" w:type="dxa"/>
          </w:tcPr>
          <w:p w:rsidR="009452E2" w:rsidRDefault="009452E2" w:rsidP="00945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52E2" w:rsidTr="009452E2">
        <w:trPr>
          <w:trHeight w:val="452"/>
        </w:trPr>
        <w:tc>
          <w:tcPr>
            <w:tcW w:w="5782" w:type="dxa"/>
          </w:tcPr>
          <w:p w:rsidR="009452E2" w:rsidRDefault="009452E2" w:rsidP="00945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52E2" w:rsidTr="009452E2">
        <w:trPr>
          <w:trHeight w:val="452"/>
        </w:trPr>
        <w:tc>
          <w:tcPr>
            <w:tcW w:w="5782" w:type="dxa"/>
          </w:tcPr>
          <w:p w:rsidR="009452E2" w:rsidRDefault="009452E2" w:rsidP="00945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52E2" w:rsidTr="009452E2">
        <w:trPr>
          <w:trHeight w:val="452"/>
        </w:trPr>
        <w:tc>
          <w:tcPr>
            <w:tcW w:w="5782" w:type="dxa"/>
          </w:tcPr>
          <w:p w:rsidR="009452E2" w:rsidRDefault="009452E2" w:rsidP="00945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52E2" w:rsidTr="009452E2">
        <w:trPr>
          <w:trHeight w:val="452"/>
        </w:trPr>
        <w:tc>
          <w:tcPr>
            <w:tcW w:w="5782" w:type="dxa"/>
          </w:tcPr>
          <w:p w:rsidR="009452E2" w:rsidRDefault="009452E2" w:rsidP="00945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452E2" w:rsidRDefault="009452E2" w:rsidP="009452E2">
      <w:pPr>
        <w:rPr>
          <w:rFonts w:ascii="Times New Roman" w:hAnsi="Times New Roman" w:cs="Times New Roman"/>
          <w:b/>
          <w:sz w:val="24"/>
          <w:szCs w:val="24"/>
        </w:rPr>
      </w:pPr>
    </w:p>
    <w:p w:rsidR="009452E2" w:rsidRDefault="009452E2" w:rsidP="009452E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Instructor Name:                             </w:t>
      </w:r>
    </w:p>
    <w:p w:rsidR="009452E2" w:rsidRDefault="009452E2" w:rsidP="009452E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Submission Date:</w:t>
      </w:r>
    </w:p>
    <w:p w:rsidR="009452E2" w:rsidRDefault="009452E2" w:rsidP="009452E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Course Number &amp; Section:</w:t>
      </w:r>
    </w:p>
    <w:p w:rsidR="009452E2" w:rsidRDefault="009452E2" w:rsidP="009452E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Course Name:</w:t>
      </w:r>
    </w:p>
    <w:p w:rsidR="009452E2" w:rsidRDefault="009452E2" w:rsidP="009452E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Academic Term:</w:t>
      </w:r>
    </w:p>
    <w:p w:rsidR="009452E2" w:rsidRDefault="009452E2" w:rsidP="009452E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Number of Artifacts Submitted: </w:t>
      </w:r>
    </w:p>
    <w:p w:rsidR="00B27F8C" w:rsidRDefault="00B27F8C" w:rsidP="009452E2">
      <w:pPr>
        <w:rPr>
          <w:rFonts w:ascii="Times New Roman" w:hAnsi="Times New Roman" w:cs="Times New Roman"/>
          <w:b/>
          <w:sz w:val="24"/>
          <w:szCs w:val="24"/>
        </w:rPr>
      </w:pPr>
    </w:p>
    <w:p w:rsidR="009452E2" w:rsidRDefault="009452E2" w:rsidP="009452E2">
      <w:pPr>
        <w:rPr>
          <w:rFonts w:ascii="Times New Roman" w:hAnsi="Times New Roman" w:cs="Times New Roman"/>
          <w:b/>
          <w:sz w:val="24"/>
          <w:szCs w:val="24"/>
        </w:rPr>
      </w:pPr>
      <w:r w:rsidRPr="009452E2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247650</wp:posOffset>
                </wp:positionV>
                <wp:extent cx="6551930" cy="948690"/>
                <wp:effectExtent l="0" t="0" r="20320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1930" cy="948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52E2" w:rsidRDefault="009452E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pt;margin-top:19.5pt;width:515.9pt;height:74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">
                <v:textbox>
                  <w:txbxContent>
                    <w:p w:rsidR="009452E2" w:rsidRDefault="009452E2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>Short description of the assignment:</w:t>
      </w:r>
    </w:p>
    <w:p w:rsidR="00B27F8C" w:rsidRDefault="00B27F8C" w:rsidP="009452E2">
      <w:pPr>
        <w:rPr>
          <w:rFonts w:ascii="Times New Roman" w:hAnsi="Times New Roman" w:cs="Times New Roman"/>
          <w:b/>
          <w:sz w:val="24"/>
          <w:szCs w:val="24"/>
        </w:rPr>
      </w:pPr>
    </w:p>
    <w:p w:rsidR="001916A2" w:rsidRDefault="009452E2" w:rsidP="009452E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Should the outcome be assessed using the entire </w:t>
      </w:r>
      <w:r w:rsidR="001916A2">
        <w:rPr>
          <w:rFonts w:ascii="Times New Roman" w:hAnsi="Times New Roman" w:cs="Times New Roman"/>
          <w:b/>
          <w:sz w:val="24"/>
          <w:szCs w:val="24"/>
        </w:rPr>
        <w:t>assignment, or only part of it?</w:t>
      </w:r>
    </w:p>
    <w:p w:rsidR="009452E2" w:rsidRPr="0067244E" w:rsidRDefault="00FE7259" w:rsidP="009452E2">
      <w:p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b/>
            <w:sz w:val="24"/>
            <w:szCs w:val="24"/>
          </w:rPr>
          <w:id w:val="-821492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16A2"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 w:rsidR="001916A2" w:rsidRPr="0067244E">
        <w:rPr>
          <w:rFonts w:ascii="Times New Roman" w:hAnsi="Times New Roman" w:cs="Times New Roman"/>
          <w:sz w:val="24"/>
          <w:szCs w:val="24"/>
        </w:rPr>
        <w:t xml:space="preserve">    </w:t>
      </w:r>
      <w:r w:rsidR="009452E2" w:rsidRPr="0067244E">
        <w:rPr>
          <w:rFonts w:ascii="Times New Roman" w:hAnsi="Times New Roman" w:cs="Times New Roman"/>
          <w:sz w:val="24"/>
          <w:szCs w:val="24"/>
        </w:rPr>
        <w:t>Entire assignment</w:t>
      </w:r>
    </w:p>
    <w:p w:rsidR="009452E2" w:rsidRDefault="00FE7259" w:rsidP="009452E2">
      <w:pPr>
        <w:rPr>
          <w:rFonts w:ascii="Times New Roman" w:hAnsi="Times New Roman" w:cs="Times New Roman"/>
          <w:b/>
          <w:sz w:val="24"/>
          <w:szCs w:val="24"/>
        </w:rPr>
      </w:pPr>
      <w:sdt>
        <w:sdtPr>
          <w:rPr>
            <w:rFonts w:ascii="Times New Roman" w:hAnsi="Times New Roman" w:cs="Times New Roman"/>
            <w:b/>
            <w:sz w:val="24"/>
            <w:szCs w:val="24"/>
          </w:rPr>
          <w:id w:val="1915809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16A2"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 w:rsidR="001916A2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9452E2" w:rsidRPr="0067244E">
        <w:rPr>
          <w:rFonts w:ascii="Times New Roman" w:hAnsi="Times New Roman" w:cs="Times New Roman"/>
          <w:sz w:val="24"/>
          <w:szCs w:val="24"/>
        </w:rPr>
        <w:t>Part of the assignment. Which part?</w:t>
      </w:r>
      <w:r w:rsidR="001916A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27F8C" w:rsidRDefault="00B27F8C" w:rsidP="009452E2">
      <w:pPr>
        <w:rPr>
          <w:rFonts w:ascii="Times New Roman" w:hAnsi="Times New Roman" w:cs="Times New Roman"/>
          <w:b/>
          <w:sz w:val="24"/>
          <w:szCs w:val="24"/>
        </w:rPr>
      </w:pPr>
    </w:p>
    <w:p w:rsidR="009452E2" w:rsidRDefault="009452E2" w:rsidP="009452E2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Outcome(s) to be assessed. </w:t>
      </w:r>
    </w:p>
    <w:p w:rsidR="00B27F8C" w:rsidRDefault="00FE7259" w:rsidP="009452E2">
      <w:pPr>
        <w:rPr>
          <w:rFonts w:ascii="Times New Roman" w:hAnsi="Times New Roman" w:cs="Times New Roman"/>
          <w:b/>
          <w:sz w:val="24"/>
          <w:szCs w:val="24"/>
        </w:rPr>
      </w:pPr>
      <w:r w:rsidRPr="001916A2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2856586</wp:posOffset>
                </wp:positionH>
                <wp:positionV relativeFrom="paragraph">
                  <wp:posOffset>-885596</wp:posOffset>
                </wp:positionV>
                <wp:extent cx="3588385" cy="616585"/>
                <wp:effectExtent l="0" t="0" r="12065" b="1206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8385" cy="616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16A2" w:rsidRDefault="001916A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24.95pt;margin-top:-69.75pt;width:282.55pt;height:48.5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">
                <v:textbox>
                  <w:txbxContent>
                    <w:p w:rsidR="001916A2" w:rsidRDefault="001916A2"/>
                  </w:txbxContent>
                </v:textbox>
                <w10:wrap type="square"/>
              </v:shape>
            </w:pict>
          </mc:Fallback>
        </mc:AlternateConten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1404727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244E"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 w:rsidR="0067244E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A24881">
        <w:rPr>
          <w:rFonts w:ascii="Times New Roman" w:hAnsi="Times New Roman" w:cs="Times New Roman"/>
          <w:b/>
          <w:sz w:val="24"/>
          <w:szCs w:val="24"/>
        </w:rPr>
        <w:t>Civic Engagement</w:t>
      </w:r>
    </w:p>
    <w:p w:rsidR="00B27F8C" w:rsidRDefault="00FE7259" w:rsidP="00A24881">
      <w:pPr>
        <w:ind w:left="72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b/>
            <w:sz w:val="24"/>
            <w:szCs w:val="24"/>
          </w:rPr>
          <w:id w:val="13337288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7F8C"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 w:rsidR="00B27F8C" w:rsidRPr="0067244E">
        <w:rPr>
          <w:rFonts w:ascii="Times New Roman" w:hAnsi="Times New Roman" w:cs="Times New Roman"/>
          <w:sz w:val="24"/>
          <w:szCs w:val="24"/>
        </w:rPr>
        <w:t xml:space="preserve">    </w:t>
      </w:r>
      <w:r w:rsidR="00A24881">
        <w:rPr>
          <w:rFonts w:ascii="Times New Roman" w:hAnsi="Times New Roman" w:cs="Times New Roman"/>
          <w:sz w:val="24"/>
          <w:szCs w:val="24"/>
        </w:rPr>
        <w:t xml:space="preserve">This year, 2020-21, Civic Engagement </w:t>
      </w:r>
      <w:proofErr w:type="gramStart"/>
      <w:r w:rsidR="00A24881">
        <w:rPr>
          <w:rFonts w:ascii="Times New Roman" w:hAnsi="Times New Roman" w:cs="Times New Roman"/>
          <w:sz w:val="24"/>
          <w:szCs w:val="24"/>
        </w:rPr>
        <w:t>will be measured</w:t>
      </w:r>
      <w:proofErr w:type="gramEnd"/>
      <w:r w:rsidR="00A24881">
        <w:rPr>
          <w:rFonts w:ascii="Times New Roman" w:hAnsi="Times New Roman" w:cs="Times New Roman"/>
          <w:sz w:val="24"/>
          <w:szCs w:val="24"/>
        </w:rPr>
        <w:t xml:space="preserve"> by voting registration and voting rates. VWCC will organize voter registration initiatives for students and promote voting in this year’s Presidential Election. NSLVE reporting </w:t>
      </w:r>
      <w:proofErr w:type="gramStart"/>
      <w:r w:rsidR="00A24881">
        <w:rPr>
          <w:rFonts w:ascii="Times New Roman" w:hAnsi="Times New Roman" w:cs="Times New Roman"/>
          <w:sz w:val="24"/>
          <w:szCs w:val="24"/>
        </w:rPr>
        <w:t>will be used</w:t>
      </w:r>
      <w:proofErr w:type="gramEnd"/>
      <w:r w:rsidR="00A24881">
        <w:rPr>
          <w:rFonts w:ascii="Times New Roman" w:hAnsi="Times New Roman" w:cs="Times New Roman"/>
          <w:sz w:val="24"/>
          <w:szCs w:val="24"/>
        </w:rPr>
        <w:t xml:space="preserve"> as an assessment. No artifacts </w:t>
      </w:r>
      <w:proofErr w:type="gramStart"/>
      <w:r w:rsidR="00A24881">
        <w:rPr>
          <w:rFonts w:ascii="Times New Roman" w:hAnsi="Times New Roman" w:cs="Times New Roman"/>
          <w:sz w:val="24"/>
          <w:szCs w:val="24"/>
        </w:rPr>
        <w:t>will be submitted</w:t>
      </w:r>
      <w:proofErr w:type="gramEnd"/>
      <w:r w:rsidR="00A24881">
        <w:rPr>
          <w:rFonts w:ascii="Times New Roman" w:hAnsi="Times New Roman" w:cs="Times New Roman"/>
          <w:sz w:val="24"/>
          <w:szCs w:val="24"/>
        </w:rPr>
        <w:t>.</w:t>
      </w:r>
    </w:p>
    <w:p w:rsidR="001916A2" w:rsidRDefault="0067244E" w:rsidP="009452E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1916A2" w:rsidRDefault="00FE7259" w:rsidP="009452E2">
      <w:pPr>
        <w:rPr>
          <w:rFonts w:ascii="Times New Roman" w:hAnsi="Times New Roman" w:cs="Times New Roman"/>
          <w:b/>
          <w:sz w:val="24"/>
          <w:szCs w:val="24"/>
        </w:rPr>
      </w:pPr>
      <w:sdt>
        <w:sdtPr>
          <w:rPr>
            <w:rFonts w:ascii="Times New Roman" w:hAnsi="Times New Roman" w:cs="Times New Roman"/>
            <w:b/>
            <w:sz w:val="24"/>
            <w:szCs w:val="24"/>
          </w:rPr>
          <w:id w:val="-1283347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16A2"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 w:rsidR="0067244E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A24881">
        <w:rPr>
          <w:rFonts w:ascii="Times New Roman" w:hAnsi="Times New Roman" w:cs="Times New Roman"/>
          <w:b/>
          <w:sz w:val="24"/>
          <w:szCs w:val="24"/>
        </w:rPr>
        <w:t>Professionalism</w:t>
      </w:r>
    </w:p>
    <w:p w:rsidR="003818E8" w:rsidRPr="00A24881" w:rsidRDefault="003818E8" w:rsidP="003818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-515229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4881"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 w:rsidRPr="0067244E">
        <w:rPr>
          <w:rFonts w:ascii="Times New Roman" w:hAnsi="Times New Roman" w:cs="Times New Roman"/>
          <w:sz w:val="24"/>
          <w:szCs w:val="24"/>
        </w:rPr>
        <w:t xml:space="preserve">    </w:t>
      </w:r>
      <w:r w:rsidR="00A24881">
        <w:rPr>
          <w:rFonts w:ascii="Times New Roman" w:hAnsi="Times New Roman" w:cs="Times New Roman"/>
          <w:b/>
          <w:sz w:val="24"/>
          <w:szCs w:val="24"/>
        </w:rPr>
        <w:t xml:space="preserve">Attendance. </w:t>
      </w:r>
      <w:r w:rsidR="00A24881">
        <w:rPr>
          <w:rFonts w:ascii="Times New Roman" w:hAnsi="Times New Roman" w:cs="Times New Roman"/>
          <w:sz w:val="24"/>
          <w:szCs w:val="24"/>
        </w:rPr>
        <w:t>Does the student attend class regularly and communicate absences to instructor?</w:t>
      </w:r>
    </w:p>
    <w:p w:rsidR="003818E8" w:rsidRPr="00A24881" w:rsidRDefault="003818E8" w:rsidP="003818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-1679646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 w:rsidRPr="0067244E">
        <w:rPr>
          <w:rFonts w:ascii="Times New Roman" w:hAnsi="Times New Roman" w:cs="Times New Roman"/>
          <w:sz w:val="24"/>
          <w:szCs w:val="24"/>
        </w:rPr>
        <w:t xml:space="preserve">    </w:t>
      </w:r>
      <w:r w:rsidR="00A24881">
        <w:rPr>
          <w:rFonts w:ascii="Times New Roman" w:hAnsi="Times New Roman" w:cs="Times New Roman"/>
          <w:b/>
          <w:sz w:val="24"/>
          <w:szCs w:val="24"/>
        </w:rPr>
        <w:t xml:space="preserve">Time Management. </w:t>
      </w:r>
      <w:r w:rsidR="00A24881">
        <w:rPr>
          <w:rFonts w:ascii="Times New Roman" w:hAnsi="Times New Roman" w:cs="Times New Roman"/>
          <w:sz w:val="24"/>
          <w:szCs w:val="24"/>
        </w:rPr>
        <w:t>Does the student manage time effectively?</w:t>
      </w:r>
    </w:p>
    <w:p w:rsidR="003818E8" w:rsidRPr="00A24881" w:rsidRDefault="003818E8" w:rsidP="003818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135229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 w:rsidRPr="0067244E">
        <w:rPr>
          <w:rFonts w:ascii="Times New Roman" w:hAnsi="Times New Roman" w:cs="Times New Roman"/>
          <w:sz w:val="24"/>
          <w:szCs w:val="24"/>
        </w:rPr>
        <w:t xml:space="preserve">    </w:t>
      </w:r>
      <w:r w:rsidR="00A24881">
        <w:rPr>
          <w:rFonts w:ascii="Times New Roman" w:hAnsi="Times New Roman" w:cs="Times New Roman"/>
          <w:b/>
          <w:sz w:val="24"/>
          <w:szCs w:val="24"/>
        </w:rPr>
        <w:t xml:space="preserve">Work Place Demeanor. </w:t>
      </w:r>
      <w:r w:rsidR="00A24881">
        <w:rPr>
          <w:rFonts w:ascii="Times New Roman" w:hAnsi="Times New Roman" w:cs="Times New Roman"/>
          <w:sz w:val="24"/>
          <w:szCs w:val="24"/>
        </w:rPr>
        <w:t>Does the student present a professional work place presence?</w:t>
      </w:r>
    </w:p>
    <w:p w:rsidR="003818E8" w:rsidRDefault="003818E8" w:rsidP="00B27F8C">
      <w:pPr>
        <w:ind w:left="720" w:hanging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-925800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 w:rsidRPr="0067244E">
        <w:rPr>
          <w:rFonts w:ascii="Times New Roman" w:hAnsi="Times New Roman" w:cs="Times New Roman"/>
          <w:sz w:val="24"/>
          <w:szCs w:val="24"/>
        </w:rPr>
        <w:t xml:space="preserve">    </w:t>
      </w:r>
      <w:r w:rsidR="00A24881">
        <w:rPr>
          <w:rFonts w:ascii="Times New Roman" w:hAnsi="Times New Roman" w:cs="Times New Roman"/>
          <w:b/>
          <w:sz w:val="24"/>
          <w:szCs w:val="24"/>
        </w:rPr>
        <w:t xml:space="preserve">Communication Skills. </w:t>
      </w:r>
      <w:r w:rsidR="00A24881">
        <w:rPr>
          <w:rFonts w:ascii="Times New Roman" w:hAnsi="Times New Roman" w:cs="Times New Roman"/>
          <w:sz w:val="24"/>
          <w:szCs w:val="24"/>
        </w:rPr>
        <w:t>Does the student demonstrate effective oral and written communication skills?</w:t>
      </w:r>
    </w:p>
    <w:p w:rsidR="00A24881" w:rsidRDefault="00A24881" w:rsidP="00A24881">
      <w:pPr>
        <w:ind w:left="72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b/>
            <w:sz w:val="24"/>
            <w:szCs w:val="24"/>
          </w:rPr>
          <w:id w:val="-12356967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 w:rsidRPr="0067244E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Quality of Work. </w:t>
      </w:r>
      <w:r>
        <w:rPr>
          <w:rFonts w:ascii="Times New Roman" w:hAnsi="Times New Roman" w:cs="Times New Roman"/>
          <w:sz w:val="24"/>
          <w:szCs w:val="24"/>
        </w:rPr>
        <w:t>Does the student provide high quality, best effort work?</w:t>
      </w:r>
    </w:p>
    <w:p w:rsidR="00A24881" w:rsidRPr="00A24881" w:rsidRDefault="00A24881" w:rsidP="00A24881">
      <w:pPr>
        <w:ind w:left="72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b/>
            <w:sz w:val="24"/>
            <w:szCs w:val="24"/>
          </w:rPr>
          <w:id w:val="-14452262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 w:rsidRPr="0067244E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Participation/Teamwork. </w:t>
      </w:r>
      <w:r>
        <w:rPr>
          <w:rFonts w:ascii="Times New Roman" w:hAnsi="Times New Roman" w:cs="Times New Roman"/>
          <w:sz w:val="24"/>
          <w:szCs w:val="24"/>
        </w:rPr>
        <w:t xml:space="preserve">Does the student accept </w:t>
      </w:r>
      <w:proofErr w:type="gramStart"/>
      <w:r>
        <w:rPr>
          <w:rFonts w:ascii="Times New Roman" w:hAnsi="Times New Roman" w:cs="Times New Roman"/>
          <w:sz w:val="24"/>
          <w:szCs w:val="24"/>
        </w:rPr>
        <w:t>responsibility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4881" w:rsidRPr="00A24881" w:rsidRDefault="00A24881" w:rsidP="00B27F8C">
      <w:pPr>
        <w:ind w:left="720" w:hanging="630"/>
        <w:rPr>
          <w:rFonts w:ascii="Times New Roman" w:hAnsi="Times New Roman" w:cs="Times New Roman"/>
          <w:sz w:val="24"/>
          <w:szCs w:val="24"/>
        </w:rPr>
      </w:pPr>
    </w:p>
    <w:p w:rsidR="003818E8" w:rsidRDefault="003818E8" w:rsidP="00B27F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3818E8" w:rsidRDefault="003818E8" w:rsidP="003818E8">
      <w:pPr>
        <w:rPr>
          <w:rFonts w:ascii="Times New Roman" w:hAnsi="Times New Roman" w:cs="Times New Roman"/>
          <w:b/>
          <w:sz w:val="24"/>
          <w:szCs w:val="24"/>
        </w:rPr>
      </w:pPr>
    </w:p>
    <w:p w:rsidR="003818E8" w:rsidRDefault="003818E8" w:rsidP="009452E2">
      <w:pPr>
        <w:rPr>
          <w:rFonts w:ascii="Times New Roman" w:hAnsi="Times New Roman" w:cs="Times New Roman"/>
          <w:b/>
          <w:sz w:val="24"/>
          <w:szCs w:val="24"/>
        </w:rPr>
      </w:pPr>
    </w:p>
    <w:p w:rsidR="003818E8" w:rsidRDefault="003818E8" w:rsidP="009452E2">
      <w:pPr>
        <w:rPr>
          <w:rFonts w:ascii="Times New Roman" w:hAnsi="Times New Roman" w:cs="Times New Roman"/>
          <w:b/>
          <w:sz w:val="24"/>
          <w:szCs w:val="24"/>
        </w:rPr>
      </w:pPr>
    </w:p>
    <w:p w:rsidR="001916A2" w:rsidRPr="009452E2" w:rsidRDefault="001916A2" w:rsidP="009452E2">
      <w:pPr>
        <w:rPr>
          <w:rFonts w:ascii="Times New Roman" w:hAnsi="Times New Roman" w:cs="Times New Roman"/>
          <w:b/>
          <w:sz w:val="24"/>
          <w:szCs w:val="24"/>
        </w:rPr>
      </w:pPr>
    </w:p>
    <w:sectPr w:rsidR="001916A2" w:rsidRPr="009452E2" w:rsidSect="009452E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2E2"/>
    <w:rsid w:val="000212BF"/>
    <w:rsid w:val="001916A2"/>
    <w:rsid w:val="003818E8"/>
    <w:rsid w:val="0067244E"/>
    <w:rsid w:val="009452E2"/>
    <w:rsid w:val="00A24881"/>
    <w:rsid w:val="00B27F8C"/>
    <w:rsid w:val="00FA21DA"/>
    <w:rsid w:val="00FE7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DFE2D7"/>
  <w15:chartTrackingRefBased/>
  <w15:docId w15:val="{9E007076-7AC8-4EC4-A412-FC84D4478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452E2"/>
    <w:pPr>
      <w:keepNext/>
      <w:spacing w:after="0"/>
      <w:jc w:val="center"/>
      <w:outlineLvl w:val="0"/>
    </w:pPr>
    <w:rPr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52E2"/>
    <w:pPr>
      <w:keepNext/>
      <w:jc w:val="center"/>
      <w:outlineLvl w:val="1"/>
    </w:pPr>
    <w:rPr>
      <w:b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52E2"/>
    <w:rPr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rsid w:val="009452E2"/>
    <w:rPr>
      <w:b/>
      <w:sz w:val="24"/>
      <w:szCs w:val="24"/>
      <w:u w:val="single"/>
    </w:rPr>
  </w:style>
  <w:style w:type="character" w:styleId="Hyperlink">
    <w:name w:val="Hyperlink"/>
    <w:basedOn w:val="DefaultParagraphFont"/>
    <w:uiPriority w:val="99"/>
    <w:unhideWhenUsed/>
    <w:rsid w:val="009452E2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452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248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Western Community College</Company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M. Salzbach</dc:creator>
  <cp:keywords/>
  <dc:description/>
  <cp:lastModifiedBy>Sarah Chitwood</cp:lastModifiedBy>
  <cp:revision>5</cp:revision>
  <dcterms:created xsi:type="dcterms:W3CDTF">2020-08-04T14:31:00Z</dcterms:created>
  <dcterms:modified xsi:type="dcterms:W3CDTF">2020-08-04T14:34:00Z</dcterms:modified>
</cp:coreProperties>
</file>